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31528F52" w:rsidR="0013323C" w:rsidRPr="000F22EF" w:rsidRDefault="0013323C" w:rsidP="0013323C"/>
    <w:p w14:paraId="31128C34" w14:textId="77777777" w:rsidR="00684317" w:rsidRPr="000F22EF" w:rsidRDefault="00684317" w:rsidP="00A47B08">
      <w:pPr>
        <w:rPr>
          <w:b/>
        </w:rPr>
      </w:pPr>
    </w:p>
    <w:p w14:paraId="2C9C3240" w14:textId="77777777" w:rsidR="00684317" w:rsidRPr="000F22EF" w:rsidRDefault="00684317" w:rsidP="009D610F">
      <w:pPr>
        <w:jc w:val="center"/>
        <w:rPr>
          <w:b/>
        </w:rPr>
      </w:pPr>
    </w:p>
    <w:p w14:paraId="7EEE3430" w14:textId="2F99714C" w:rsidR="009D610F" w:rsidRPr="000F22EF" w:rsidRDefault="009D610F" w:rsidP="009D610F">
      <w:pPr>
        <w:jc w:val="center"/>
        <w:rPr>
          <w:b/>
          <w:lang w:val="en-US"/>
        </w:rPr>
      </w:pPr>
      <w:r w:rsidRPr="000F22EF">
        <w:rPr>
          <w:b/>
          <w:lang w:val="en-US"/>
        </w:rPr>
        <w:t>PhD Program in Psychology</w:t>
      </w:r>
    </w:p>
    <w:p w14:paraId="7821C185" w14:textId="420A05C0" w:rsidR="009D610F" w:rsidRPr="000F22EF" w:rsidRDefault="009D610F" w:rsidP="00A47B08">
      <w:pPr>
        <w:rPr>
          <w:lang w:val="en-US"/>
        </w:rPr>
      </w:pPr>
    </w:p>
    <w:p w14:paraId="6134282C" w14:textId="5C26269A" w:rsidR="009D610F" w:rsidRPr="000F22EF" w:rsidRDefault="009D610F" w:rsidP="00475B11">
      <w:pPr>
        <w:jc w:val="center"/>
        <w:rPr>
          <w:b/>
          <w:bCs/>
          <w:lang w:val="en-US"/>
        </w:rPr>
      </w:pPr>
      <w:r w:rsidRPr="000F22EF">
        <w:rPr>
          <w:b/>
          <w:bCs/>
          <w:lang w:val="en-US"/>
        </w:rPr>
        <w:t>Seminar “</w:t>
      </w:r>
      <w:r w:rsidR="00A47B08" w:rsidRPr="00A47B08">
        <w:rPr>
          <w:b/>
          <w:bCs/>
          <w:lang w:val="en-US"/>
        </w:rPr>
        <w:t>Multilingualism in Action: Cognition and Educational Outcomes</w:t>
      </w:r>
      <w:r w:rsidRPr="000F22EF">
        <w:rPr>
          <w:b/>
          <w:bCs/>
          <w:lang w:val="en-US"/>
        </w:rPr>
        <w:t>”</w:t>
      </w:r>
    </w:p>
    <w:p w14:paraId="27517AC5" w14:textId="77777777" w:rsidR="00684317" w:rsidRPr="000F22EF" w:rsidRDefault="00684317" w:rsidP="009D610F">
      <w:pPr>
        <w:spacing w:line="360" w:lineRule="auto"/>
        <w:jc w:val="center"/>
        <w:rPr>
          <w:b/>
          <w:bCs/>
          <w:lang w:val="en-US"/>
        </w:rPr>
      </w:pPr>
    </w:p>
    <w:p w14:paraId="60DF39B0" w14:textId="220B805F" w:rsidR="009D610F" w:rsidRPr="00D87A2F" w:rsidRDefault="009D610F" w:rsidP="00684317">
      <w:pPr>
        <w:spacing w:line="360" w:lineRule="auto"/>
        <w:jc w:val="center"/>
        <w:rPr>
          <w:b/>
          <w:bCs/>
          <w:lang w:val="en-US"/>
        </w:rPr>
      </w:pPr>
      <w:r w:rsidRPr="00D87A2F">
        <w:rPr>
          <w:b/>
          <w:bCs/>
          <w:lang w:val="en-US"/>
        </w:rPr>
        <w:t xml:space="preserve">Prof. </w:t>
      </w:r>
      <w:r w:rsidR="00A47B08">
        <w:rPr>
          <w:b/>
          <w:bCs/>
          <w:lang w:val="en-US"/>
        </w:rPr>
        <w:t>Roberto Filippi</w:t>
      </w:r>
      <w:r w:rsidR="004B405B">
        <w:rPr>
          <w:b/>
          <w:bCs/>
          <w:lang w:val="en-US"/>
        </w:rPr>
        <w:t>, Ph.D.</w:t>
      </w:r>
    </w:p>
    <w:p w14:paraId="70E33490" w14:textId="33D1A610" w:rsidR="00684317" w:rsidRPr="00D87A2F" w:rsidRDefault="00A47B08" w:rsidP="00684317">
      <w:pPr>
        <w:spacing w:line="360" w:lineRule="auto"/>
        <w:jc w:val="center"/>
        <w:rPr>
          <w:lang w:val="en-US"/>
        </w:rPr>
      </w:pPr>
      <w:r>
        <w:rPr>
          <w:lang w:val="en-US"/>
        </w:rPr>
        <w:t>University College London (UCL)</w:t>
      </w:r>
      <w:r w:rsidR="00111D70" w:rsidRPr="00D87A2F">
        <w:rPr>
          <w:lang w:val="en-US"/>
        </w:rPr>
        <w:t xml:space="preserve">, </w:t>
      </w:r>
      <w:r w:rsidR="000F0AE3" w:rsidRPr="000F0AE3">
        <w:rPr>
          <w:lang w:val="en-US"/>
        </w:rPr>
        <w:t>Institute of Education</w:t>
      </w:r>
      <w:r w:rsidR="000F0AE3">
        <w:rPr>
          <w:lang w:val="en-US"/>
        </w:rPr>
        <w:t xml:space="preserve">, </w:t>
      </w:r>
      <w:r>
        <w:rPr>
          <w:lang w:val="en-US"/>
        </w:rPr>
        <w:t>UK</w:t>
      </w:r>
    </w:p>
    <w:p w14:paraId="7AD4A45C" w14:textId="26819FAA" w:rsidR="009D610F" w:rsidRPr="000F22EF" w:rsidRDefault="00A47B08" w:rsidP="003068B2">
      <w:pPr>
        <w:spacing w:line="360" w:lineRule="auto"/>
        <w:jc w:val="center"/>
        <w:rPr>
          <w:bCs/>
        </w:rPr>
      </w:pPr>
      <w:r>
        <w:rPr>
          <w:bCs/>
        </w:rPr>
        <w:t>20</w:t>
      </w:r>
      <w:r w:rsidR="00684317" w:rsidRPr="000F22EF">
        <w:rPr>
          <w:bCs/>
        </w:rPr>
        <w:t>/</w:t>
      </w:r>
      <w:r w:rsidR="00475B11">
        <w:rPr>
          <w:bCs/>
        </w:rPr>
        <w:t>1</w:t>
      </w:r>
      <w:r>
        <w:rPr>
          <w:bCs/>
        </w:rPr>
        <w:t>1</w:t>
      </w:r>
      <w:r w:rsidR="00684317" w:rsidRPr="000F22EF">
        <w:rPr>
          <w:bCs/>
        </w:rPr>
        <w:t xml:space="preserve">/2025, </w:t>
      </w:r>
      <w:r w:rsidR="00475B11">
        <w:rPr>
          <w:bCs/>
        </w:rPr>
        <w:t>9</w:t>
      </w:r>
      <w:r w:rsidR="000F0AE3">
        <w:rPr>
          <w:bCs/>
        </w:rPr>
        <w:t>:00</w:t>
      </w:r>
      <w:r w:rsidR="00684317" w:rsidRPr="000F22EF">
        <w:rPr>
          <w:bCs/>
        </w:rPr>
        <w:t xml:space="preserve"> – </w:t>
      </w:r>
      <w:r w:rsidR="00111D70" w:rsidRPr="000F22EF">
        <w:rPr>
          <w:bCs/>
        </w:rPr>
        <w:t>1</w:t>
      </w:r>
      <w:r w:rsidR="00475B11">
        <w:rPr>
          <w:bCs/>
        </w:rPr>
        <w:t>1</w:t>
      </w:r>
      <w:r w:rsidR="000F0AE3">
        <w:rPr>
          <w:bCs/>
        </w:rPr>
        <w:t>:00</w:t>
      </w:r>
    </w:p>
    <w:p w14:paraId="2E04AF0A" w14:textId="75EBE613" w:rsidR="00684317" w:rsidRPr="000F22EF" w:rsidRDefault="00A47B08" w:rsidP="003068B2">
      <w:pPr>
        <w:spacing w:line="360" w:lineRule="auto"/>
        <w:jc w:val="center"/>
        <w:rPr>
          <w:bCs/>
        </w:rPr>
      </w:pPr>
      <w:r>
        <w:rPr>
          <w:bCs/>
        </w:rPr>
        <w:t>Aula Prodi, San Giovanni in Monte, Bologna</w:t>
      </w:r>
    </w:p>
    <w:p w14:paraId="0571B8D2" w14:textId="76CBFE5E" w:rsidR="009D610F" w:rsidRPr="000F22EF" w:rsidRDefault="009D610F" w:rsidP="009D610F">
      <w:pPr>
        <w:spacing w:line="360" w:lineRule="auto"/>
        <w:jc w:val="center"/>
        <w:rPr>
          <w:b/>
          <w:bCs/>
        </w:rPr>
      </w:pPr>
    </w:p>
    <w:p w14:paraId="0D32E8B3" w14:textId="267737F8" w:rsidR="009D610F" w:rsidRPr="000F22EF" w:rsidRDefault="009D610F" w:rsidP="009D610F">
      <w:pPr>
        <w:spacing w:line="360" w:lineRule="auto"/>
        <w:jc w:val="center"/>
        <w:rPr>
          <w:b/>
          <w:bCs/>
          <w:lang w:val="en-US"/>
        </w:rPr>
      </w:pPr>
      <w:r w:rsidRPr="000F22EF">
        <w:rPr>
          <w:b/>
          <w:bCs/>
          <w:lang w:val="en-US"/>
        </w:rPr>
        <w:t>Abstract</w:t>
      </w:r>
    </w:p>
    <w:p w14:paraId="52D5BBFE" w14:textId="5C30C785" w:rsidR="008B14E9" w:rsidRDefault="00A47B08" w:rsidP="00134B6B">
      <w:proofErr w:type="spellStart"/>
      <w:r>
        <w:t>This</w:t>
      </w:r>
      <w:proofErr w:type="spellEnd"/>
      <w:r>
        <w:t xml:space="preserve"> talk </w:t>
      </w:r>
      <w:proofErr w:type="spellStart"/>
      <w:r>
        <w:t>explores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multilingual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the </w:t>
      </w:r>
      <w:proofErr w:type="spellStart"/>
      <w:r>
        <w:t>developing</w:t>
      </w:r>
      <w:proofErr w:type="spellEnd"/>
      <w:r>
        <w:t xml:space="preserve"> mind, from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adolescence</w:t>
      </w:r>
      <w:proofErr w:type="spellEnd"/>
      <w:r>
        <w:t xml:space="preserve">, and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typical</w:t>
      </w:r>
      <w:proofErr w:type="spellEnd"/>
      <w:r>
        <w:t xml:space="preserve"> and neurodiverse </w:t>
      </w:r>
      <w:proofErr w:type="spellStart"/>
      <w:r>
        <w:t>populations</w:t>
      </w:r>
      <w:proofErr w:type="spellEnd"/>
      <w:r>
        <w:t xml:space="preserve">. </w:t>
      </w:r>
      <w:proofErr w:type="spellStart"/>
      <w:r>
        <w:t>Drawing</w:t>
      </w:r>
      <w:proofErr w:type="spellEnd"/>
      <w:r>
        <w:t xml:space="preserve"> on </w:t>
      </w:r>
      <w:proofErr w:type="spellStart"/>
      <w:r>
        <w:t>research</w:t>
      </w:r>
      <w:proofErr w:type="spellEnd"/>
      <w:r>
        <w:t xml:space="preserve"> from the UCL </w:t>
      </w:r>
      <w:proofErr w:type="spellStart"/>
      <w:r>
        <w:t>Multilanguage</w:t>
      </w:r>
      <w:proofErr w:type="spellEnd"/>
      <w:r>
        <w:t xml:space="preserve"> &amp; </w:t>
      </w:r>
      <w:proofErr w:type="spellStart"/>
      <w:r>
        <w:t>Cognition</w:t>
      </w:r>
      <w:proofErr w:type="spellEnd"/>
      <w:r>
        <w:t xml:space="preserve"> Lab and large-scale </w:t>
      </w:r>
      <w:proofErr w:type="spellStart"/>
      <w:r>
        <w:t>longitudinal</w:t>
      </w:r>
      <w:proofErr w:type="spellEnd"/>
      <w:r>
        <w:t xml:space="preserve"> datasets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the UK Millennium </w:t>
      </w:r>
      <w:proofErr w:type="spellStart"/>
      <w:r>
        <w:t>Cohort</w:t>
      </w:r>
      <w:proofErr w:type="spellEnd"/>
      <w:r>
        <w:t xml:space="preserve"> Study and the UK National </w:t>
      </w:r>
      <w:proofErr w:type="spellStart"/>
      <w:r>
        <w:t>Pupil</w:t>
      </w:r>
      <w:proofErr w:type="spellEnd"/>
      <w:r>
        <w:t xml:space="preserve"> Database, the focus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on </w:t>
      </w:r>
      <w:proofErr w:type="spellStart"/>
      <w:r>
        <w:t>how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multilingual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influences</w:t>
      </w:r>
      <w:proofErr w:type="spellEnd"/>
      <w:r>
        <w:t xml:space="preserve"> brain </w:t>
      </w:r>
      <w:proofErr w:type="spellStart"/>
      <w:r>
        <w:t>function</w:t>
      </w:r>
      <w:proofErr w:type="spellEnd"/>
      <w:r>
        <w:t xml:space="preserve">, executive control, and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New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multilingual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from </w:t>
      </w:r>
      <w:proofErr w:type="spellStart"/>
      <w:r>
        <w:t>socioeconomically</w:t>
      </w:r>
      <w:proofErr w:type="spellEnd"/>
      <w:r>
        <w:t xml:space="preserve"> </w:t>
      </w:r>
      <w:proofErr w:type="spellStart"/>
      <w:r>
        <w:t>disadvantaged</w:t>
      </w:r>
      <w:proofErr w:type="spellEnd"/>
      <w:r>
        <w:t xml:space="preserve"> backgrounds,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outperform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monolingual</w:t>
      </w:r>
      <w:proofErr w:type="spellEnd"/>
      <w:r>
        <w:t xml:space="preserve"> </w:t>
      </w:r>
      <w:proofErr w:type="spellStart"/>
      <w:r>
        <w:t>peers</w:t>
      </w:r>
      <w:proofErr w:type="spellEnd"/>
      <w:r>
        <w:t xml:space="preserve"> in key educational </w:t>
      </w:r>
      <w:proofErr w:type="spellStart"/>
      <w:r>
        <w:t>outcomes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national </w:t>
      </w:r>
      <w:proofErr w:type="spellStart"/>
      <w:r>
        <w:t>exams</w:t>
      </w:r>
      <w:proofErr w:type="spellEnd"/>
      <w:r>
        <w:t xml:space="preserve"> in English, </w:t>
      </w:r>
      <w:proofErr w:type="spellStart"/>
      <w:r>
        <w:t>maths</w:t>
      </w:r>
      <w:proofErr w:type="spellEnd"/>
      <w:r>
        <w:t xml:space="preserve">, and science.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are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indicating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multilingualism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for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of ADHD, </w:t>
      </w:r>
      <w:proofErr w:type="spellStart"/>
      <w:r>
        <w:t>supporting</w:t>
      </w:r>
      <w:proofErr w:type="spellEnd"/>
      <w:r>
        <w:t xml:space="preserve"> more </w:t>
      </w:r>
      <w:proofErr w:type="spellStart"/>
      <w:r>
        <w:t>favourable</w:t>
      </w:r>
      <w:proofErr w:type="spellEnd"/>
      <w:r>
        <w:t xml:space="preserve"> </w:t>
      </w:r>
      <w:proofErr w:type="spellStart"/>
      <w:r>
        <w:t>behavioural</w:t>
      </w:r>
      <w:proofErr w:type="spellEnd"/>
      <w:r>
        <w:t xml:space="preserve"> </w:t>
      </w:r>
      <w:proofErr w:type="spellStart"/>
      <w:r>
        <w:t>trajectories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controlling</w:t>
      </w:r>
      <w:proofErr w:type="spellEnd"/>
      <w:r>
        <w:t xml:space="preserve"> for cognitive and socio-</w:t>
      </w:r>
      <w:proofErr w:type="spellStart"/>
      <w:r>
        <w:t>demographic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challenge </w:t>
      </w:r>
      <w:proofErr w:type="spellStart"/>
      <w:r>
        <w:t>persistent</w:t>
      </w:r>
      <w:proofErr w:type="spellEnd"/>
      <w:r>
        <w:t xml:space="preserve"> </w:t>
      </w:r>
      <w:proofErr w:type="spellStart"/>
      <w:r>
        <w:t>myths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multilingual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demonstrate</w:t>
      </w:r>
      <w:proofErr w:type="spellEnd"/>
      <w:r>
        <w:t xml:space="preserve"> the </w:t>
      </w:r>
      <w:proofErr w:type="spellStart"/>
      <w:r>
        <w:t>transformative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of </w:t>
      </w:r>
      <w:proofErr w:type="spellStart"/>
      <w:r>
        <w:t>multilingual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fostering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, cognitive </w:t>
      </w:r>
      <w:proofErr w:type="spellStart"/>
      <w:r>
        <w:t>growth</w:t>
      </w:r>
      <w:proofErr w:type="spellEnd"/>
      <w:r>
        <w:t xml:space="preserve">, and </w:t>
      </w:r>
      <w:proofErr w:type="spellStart"/>
      <w:r>
        <w:t>academic</w:t>
      </w:r>
      <w:proofErr w:type="spellEnd"/>
      <w:r>
        <w:t xml:space="preserve"> success.</w:t>
      </w:r>
    </w:p>
    <w:p w14:paraId="35CD8CFB" w14:textId="77777777" w:rsidR="00A47B08" w:rsidRDefault="00A47B08" w:rsidP="00134B6B">
      <w:pPr>
        <w:rPr>
          <w:color w:val="000000" w:themeColor="text1"/>
          <w:lang w:val="en-US"/>
        </w:rPr>
      </w:pPr>
    </w:p>
    <w:p w14:paraId="12EBDAE9" w14:textId="0409B66D" w:rsidR="00134B6B" w:rsidRPr="000F22EF" w:rsidRDefault="00D30BFD" w:rsidP="00134B6B">
      <w:pPr>
        <w:rPr>
          <w:color w:val="000000"/>
          <w:lang w:val="en-US" w:eastAsia="en-GB"/>
        </w:rPr>
      </w:pPr>
      <w:r>
        <w:rPr>
          <w:color w:val="000000"/>
          <w:lang w:val="en-US" w:eastAsia="en-GB"/>
        </w:rPr>
        <w:t>The seminar will</w:t>
      </w:r>
      <w:r w:rsidR="00134B6B" w:rsidRPr="000F22EF">
        <w:rPr>
          <w:color w:val="000000"/>
          <w:lang w:val="en-US" w:eastAsia="en-GB"/>
        </w:rPr>
        <w:t xml:space="preserve"> address the following questions:</w:t>
      </w:r>
    </w:p>
    <w:p w14:paraId="50D1A208" w14:textId="77777777" w:rsidR="00A47B08" w:rsidRDefault="00A47B08" w:rsidP="00A47B08">
      <w:pPr>
        <w:pStyle w:val="Paragrafoelenco"/>
        <w:numPr>
          <w:ilvl w:val="0"/>
          <w:numId w:val="5"/>
        </w:numPr>
        <w:rPr>
          <w:lang w:eastAsia="en-GB"/>
        </w:rPr>
      </w:pPr>
      <w:r w:rsidRPr="00A47B08">
        <w:rPr>
          <w:lang w:eastAsia="en-GB"/>
        </w:rPr>
        <w:t xml:space="preserve">How </w:t>
      </w:r>
      <w:proofErr w:type="spellStart"/>
      <w:r w:rsidRPr="00A47B08">
        <w:rPr>
          <w:lang w:eastAsia="en-GB"/>
        </w:rPr>
        <w:t>does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multilingual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experience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shape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cognition</w:t>
      </w:r>
      <w:proofErr w:type="spellEnd"/>
      <w:r w:rsidRPr="00A47B08">
        <w:rPr>
          <w:lang w:eastAsia="en-GB"/>
        </w:rPr>
        <w:t xml:space="preserve">, brain </w:t>
      </w:r>
      <w:proofErr w:type="spellStart"/>
      <w:r w:rsidRPr="00A47B08">
        <w:rPr>
          <w:lang w:eastAsia="en-GB"/>
        </w:rPr>
        <w:t>function</w:t>
      </w:r>
      <w:proofErr w:type="spellEnd"/>
      <w:r w:rsidRPr="00A47B08">
        <w:rPr>
          <w:lang w:eastAsia="en-GB"/>
        </w:rPr>
        <w:t xml:space="preserve">, and </w:t>
      </w:r>
      <w:proofErr w:type="spellStart"/>
      <w:r w:rsidRPr="00A47B08">
        <w:rPr>
          <w:lang w:eastAsia="en-GB"/>
        </w:rPr>
        <w:t>personality</w:t>
      </w:r>
      <w:proofErr w:type="spellEnd"/>
      <w:r w:rsidRPr="00A47B08">
        <w:rPr>
          <w:lang w:eastAsia="en-GB"/>
        </w:rPr>
        <w:t xml:space="preserve"> from </w:t>
      </w:r>
      <w:proofErr w:type="spellStart"/>
      <w:r w:rsidRPr="00A47B08">
        <w:rPr>
          <w:lang w:eastAsia="en-GB"/>
        </w:rPr>
        <w:t>childhood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through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adolescence</w:t>
      </w:r>
      <w:proofErr w:type="spellEnd"/>
      <w:r w:rsidRPr="00A47B08">
        <w:rPr>
          <w:lang w:eastAsia="en-GB"/>
        </w:rPr>
        <w:t>?</w:t>
      </w:r>
    </w:p>
    <w:p w14:paraId="27D7702A" w14:textId="77777777" w:rsidR="00A47B08" w:rsidRDefault="00A47B08" w:rsidP="00A47B08">
      <w:pPr>
        <w:pStyle w:val="Paragrafoelenco"/>
        <w:numPr>
          <w:ilvl w:val="0"/>
          <w:numId w:val="5"/>
        </w:numPr>
        <w:rPr>
          <w:lang w:eastAsia="en-GB"/>
        </w:rPr>
      </w:pPr>
      <w:r w:rsidRPr="00A47B08">
        <w:rPr>
          <w:lang w:eastAsia="en-GB"/>
        </w:rPr>
        <w:t xml:space="preserve">In </w:t>
      </w:r>
      <w:proofErr w:type="spellStart"/>
      <w:r w:rsidRPr="00A47B08">
        <w:rPr>
          <w:lang w:eastAsia="en-GB"/>
        </w:rPr>
        <w:t>what</w:t>
      </w:r>
      <w:proofErr w:type="spellEnd"/>
      <w:r w:rsidRPr="00A47B08">
        <w:rPr>
          <w:lang w:eastAsia="en-GB"/>
        </w:rPr>
        <w:t xml:space="preserve"> ways do </w:t>
      </w:r>
      <w:proofErr w:type="spellStart"/>
      <w:r w:rsidRPr="00A47B08">
        <w:rPr>
          <w:lang w:eastAsia="en-GB"/>
        </w:rPr>
        <w:t>multilingual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children</w:t>
      </w:r>
      <w:proofErr w:type="spellEnd"/>
      <w:r w:rsidRPr="00A47B08">
        <w:rPr>
          <w:lang w:eastAsia="en-GB"/>
        </w:rPr>
        <w:t xml:space="preserve">, </w:t>
      </w:r>
      <w:proofErr w:type="spellStart"/>
      <w:r w:rsidRPr="00A47B08">
        <w:rPr>
          <w:lang w:eastAsia="en-GB"/>
        </w:rPr>
        <w:t>especially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those</w:t>
      </w:r>
      <w:proofErr w:type="spellEnd"/>
      <w:r w:rsidRPr="00A47B08">
        <w:rPr>
          <w:lang w:eastAsia="en-GB"/>
        </w:rPr>
        <w:t xml:space="preserve"> from </w:t>
      </w:r>
      <w:proofErr w:type="spellStart"/>
      <w:r w:rsidRPr="00A47B08">
        <w:rPr>
          <w:lang w:eastAsia="en-GB"/>
        </w:rPr>
        <w:t>disadvantaged</w:t>
      </w:r>
      <w:proofErr w:type="spellEnd"/>
      <w:r w:rsidRPr="00A47B08">
        <w:rPr>
          <w:lang w:eastAsia="en-GB"/>
        </w:rPr>
        <w:t xml:space="preserve"> backgrounds, </w:t>
      </w:r>
      <w:proofErr w:type="spellStart"/>
      <w:r w:rsidRPr="00A47B08">
        <w:rPr>
          <w:lang w:eastAsia="en-GB"/>
        </w:rPr>
        <w:t>demonstrate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advantages</w:t>
      </w:r>
      <w:proofErr w:type="spellEnd"/>
      <w:r w:rsidRPr="00A47B08">
        <w:rPr>
          <w:lang w:eastAsia="en-GB"/>
        </w:rPr>
        <w:t xml:space="preserve"> in educational </w:t>
      </w:r>
      <w:proofErr w:type="spellStart"/>
      <w:r w:rsidRPr="00A47B08">
        <w:rPr>
          <w:lang w:eastAsia="en-GB"/>
        </w:rPr>
        <w:t>outcomes</w:t>
      </w:r>
      <w:proofErr w:type="spellEnd"/>
      <w:r w:rsidRPr="00A47B08">
        <w:rPr>
          <w:lang w:eastAsia="en-GB"/>
        </w:rPr>
        <w:t>?</w:t>
      </w:r>
    </w:p>
    <w:p w14:paraId="2F42F56E" w14:textId="56FC4B09" w:rsidR="00A47B08" w:rsidRPr="00A47B08" w:rsidRDefault="00A47B08" w:rsidP="00A47B08">
      <w:pPr>
        <w:pStyle w:val="Paragrafoelenco"/>
        <w:numPr>
          <w:ilvl w:val="0"/>
          <w:numId w:val="5"/>
        </w:numPr>
        <w:rPr>
          <w:lang w:eastAsia="en-GB"/>
        </w:rPr>
      </w:pPr>
      <w:r w:rsidRPr="00A47B08">
        <w:rPr>
          <w:lang w:eastAsia="en-GB"/>
        </w:rPr>
        <w:t xml:space="preserve">Can </w:t>
      </w:r>
      <w:proofErr w:type="spellStart"/>
      <w:r w:rsidRPr="00A47B08">
        <w:rPr>
          <w:lang w:eastAsia="en-GB"/>
        </w:rPr>
        <w:t>multilingualism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provide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protective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effects</w:t>
      </w:r>
      <w:proofErr w:type="spellEnd"/>
      <w:r w:rsidRPr="00A47B08">
        <w:rPr>
          <w:lang w:eastAsia="en-GB"/>
        </w:rPr>
        <w:t xml:space="preserve"> for </w:t>
      </w:r>
      <w:proofErr w:type="spellStart"/>
      <w:r w:rsidRPr="00A47B08">
        <w:rPr>
          <w:lang w:eastAsia="en-GB"/>
        </w:rPr>
        <w:t>children</w:t>
      </w:r>
      <w:proofErr w:type="spellEnd"/>
      <w:r w:rsidRPr="00A47B08">
        <w:rPr>
          <w:lang w:eastAsia="en-GB"/>
        </w:rPr>
        <w:t xml:space="preserve"> with ADHD </w:t>
      </w:r>
      <w:proofErr w:type="spellStart"/>
      <w:r w:rsidRPr="00A47B08">
        <w:rPr>
          <w:lang w:eastAsia="en-GB"/>
        </w:rPr>
        <w:t>symptoms</w:t>
      </w:r>
      <w:proofErr w:type="spellEnd"/>
      <w:r w:rsidRPr="00A47B08">
        <w:rPr>
          <w:lang w:eastAsia="en-GB"/>
        </w:rPr>
        <w:t xml:space="preserve">, </w:t>
      </w:r>
      <w:proofErr w:type="spellStart"/>
      <w:r w:rsidRPr="00A47B08">
        <w:rPr>
          <w:lang w:eastAsia="en-GB"/>
        </w:rPr>
        <w:t>supporting</w:t>
      </w:r>
      <w:proofErr w:type="spellEnd"/>
      <w:r w:rsidRPr="00A47B08">
        <w:rPr>
          <w:lang w:eastAsia="en-GB"/>
        </w:rPr>
        <w:t xml:space="preserve"> more </w:t>
      </w:r>
      <w:proofErr w:type="spellStart"/>
      <w:r w:rsidRPr="00A47B08">
        <w:rPr>
          <w:lang w:eastAsia="en-GB"/>
        </w:rPr>
        <w:t>favourable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behavioural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trajectories</w:t>
      </w:r>
      <w:proofErr w:type="spellEnd"/>
      <w:r w:rsidRPr="00A47B08">
        <w:rPr>
          <w:lang w:eastAsia="en-GB"/>
        </w:rPr>
        <w:t>?</w:t>
      </w:r>
    </w:p>
    <w:p w14:paraId="3007624B" w14:textId="77777777" w:rsidR="00134B6B" w:rsidRPr="000F22EF" w:rsidRDefault="00134B6B" w:rsidP="00134B6B">
      <w:pPr>
        <w:rPr>
          <w:color w:val="000000"/>
          <w:lang w:val="en-US" w:eastAsia="en-GB"/>
        </w:rPr>
      </w:pPr>
    </w:p>
    <w:p w14:paraId="2652A343" w14:textId="77777777" w:rsidR="00134B6B" w:rsidRPr="000961F3" w:rsidRDefault="00134B6B" w:rsidP="00134B6B">
      <w:pPr>
        <w:rPr>
          <w:color w:val="000000"/>
          <w:u w:val="single"/>
          <w:lang w:val="en-US" w:eastAsia="en-GB"/>
        </w:rPr>
      </w:pPr>
      <w:r w:rsidRPr="000961F3">
        <w:rPr>
          <w:color w:val="000000"/>
          <w:u w:val="single"/>
          <w:lang w:val="en-US" w:eastAsia="en-GB"/>
        </w:rPr>
        <w:t xml:space="preserve">Suggested reading: </w:t>
      </w:r>
    </w:p>
    <w:p w14:paraId="2CDDC586" w14:textId="31D39B41" w:rsidR="00A47B08" w:rsidRPr="00AA0412" w:rsidRDefault="00A47B08" w:rsidP="00AA0412">
      <w:pPr>
        <w:ind w:left="426" w:hanging="426"/>
        <w:rPr>
          <w:b/>
          <w:bCs/>
          <w:lang w:eastAsia="en-GB"/>
        </w:rPr>
      </w:pPr>
      <w:r w:rsidRPr="00A47B08">
        <w:rPr>
          <w:lang w:eastAsia="en-GB"/>
        </w:rPr>
        <w:t xml:space="preserve">Filippi, R., &amp; Bright, P. (2023). </w:t>
      </w:r>
      <w:r w:rsidR="00AA0412" w:rsidRPr="00AA0412">
        <w:rPr>
          <w:lang w:eastAsia="en-GB"/>
        </w:rPr>
        <w:t>A cross-</w:t>
      </w:r>
      <w:proofErr w:type="spellStart"/>
      <w:r w:rsidR="00AA0412" w:rsidRPr="00AA0412">
        <w:rPr>
          <w:lang w:eastAsia="en-GB"/>
        </w:rPr>
        <w:t>sectional</w:t>
      </w:r>
      <w:proofErr w:type="spellEnd"/>
      <w:r w:rsidR="00AA0412" w:rsidRPr="00AA0412">
        <w:rPr>
          <w:lang w:eastAsia="en-GB"/>
        </w:rPr>
        <w:t xml:space="preserve"> </w:t>
      </w:r>
      <w:proofErr w:type="spellStart"/>
      <w:r w:rsidR="00AA0412" w:rsidRPr="00AA0412">
        <w:rPr>
          <w:lang w:eastAsia="en-GB"/>
        </w:rPr>
        <w:t>developmental</w:t>
      </w:r>
      <w:proofErr w:type="spellEnd"/>
      <w:r w:rsidR="00AA0412" w:rsidRPr="00AA0412">
        <w:rPr>
          <w:lang w:eastAsia="en-GB"/>
        </w:rPr>
        <w:t xml:space="preserve"> </w:t>
      </w:r>
      <w:proofErr w:type="spellStart"/>
      <w:r w:rsidR="00AA0412" w:rsidRPr="00AA0412">
        <w:rPr>
          <w:lang w:eastAsia="en-GB"/>
        </w:rPr>
        <w:t>approach</w:t>
      </w:r>
      <w:proofErr w:type="spellEnd"/>
      <w:r w:rsidR="00AA0412" w:rsidRPr="00AA0412">
        <w:rPr>
          <w:lang w:eastAsia="en-GB"/>
        </w:rPr>
        <w:t xml:space="preserve"> to </w:t>
      </w:r>
      <w:proofErr w:type="spellStart"/>
      <w:r w:rsidR="00AA0412" w:rsidRPr="00AA0412">
        <w:rPr>
          <w:lang w:eastAsia="en-GB"/>
        </w:rPr>
        <w:t>bilingualism</w:t>
      </w:r>
      <w:proofErr w:type="spellEnd"/>
      <w:r w:rsidR="00AA0412" w:rsidRPr="00AA0412">
        <w:rPr>
          <w:lang w:eastAsia="en-GB"/>
        </w:rPr>
        <w:t xml:space="preserve">: </w:t>
      </w:r>
      <w:proofErr w:type="spellStart"/>
      <w:r w:rsidR="00AA0412" w:rsidRPr="00AA0412">
        <w:rPr>
          <w:lang w:eastAsia="en-GB"/>
        </w:rPr>
        <w:t>Exploring</w:t>
      </w:r>
      <w:proofErr w:type="spellEnd"/>
      <w:r w:rsidR="00AA0412" w:rsidRPr="00AA0412">
        <w:rPr>
          <w:lang w:eastAsia="en-GB"/>
        </w:rPr>
        <w:t xml:space="preserve"> </w:t>
      </w:r>
      <w:proofErr w:type="spellStart"/>
      <w:r w:rsidR="00AA0412" w:rsidRPr="00AA0412">
        <w:rPr>
          <w:lang w:eastAsia="en-GB"/>
        </w:rPr>
        <w:t>neurocognitive</w:t>
      </w:r>
      <w:proofErr w:type="spellEnd"/>
      <w:r w:rsidR="00AA0412" w:rsidRPr="00AA0412">
        <w:rPr>
          <w:lang w:eastAsia="en-GB"/>
        </w:rPr>
        <w:t xml:space="preserve"> </w:t>
      </w:r>
      <w:proofErr w:type="spellStart"/>
      <w:r w:rsidR="00AA0412" w:rsidRPr="00AA0412">
        <w:rPr>
          <w:lang w:eastAsia="en-GB"/>
        </w:rPr>
        <w:t>effects</w:t>
      </w:r>
      <w:proofErr w:type="spellEnd"/>
      <w:r w:rsidR="00AA0412" w:rsidRPr="00AA0412">
        <w:rPr>
          <w:lang w:eastAsia="en-GB"/>
        </w:rPr>
        <w:t xml:space="preserve"> </w:t>
      </w:r>
      <w:proofErr w:type="spellStart"/>
      <w:r w:rsidR="00AA0412" w:rsidRPr="00AA0412">
        <w:rPr>
          <w:lang w:eastAsia="en-GB"/>
        </w:rPr>
        <w:t>across</w:t>
      </w:r>
      <w:proofErr w:type="spellEnd"/>
      <w:r w:rsidR="00AA0412" w:rsidRPr="00AA0412">
        <w:rPr>
          <w:lang w:eastAsia="en-GB"/>
        </w:rPr>
        <w:t xml:space="preserve"> the </w:t>
      </w:r>
      <w:proofErr w:type="spellStart"/>
      <w:r w:rsidR="00AA0412" w:rsidRPr="00AA0412">
        <w:rPr>
          <w:lang w:eastAsia="en-GB"/>
        </w:rPr>
        <w:t>lifespan</w:t>
      </w:r>
      <w:proofErr w:type="spellEnd"/>
      <w:r w:rsidR="00AA0412" w:rsidRPr="00AA0412">
        <w:rPr>
          <w:lang w:eastAsia="en-GB"/>
        </w:rPr>
        <w:t>.</w:t>
      </w:r>
      <w:r w:rsidR="00AA0412">
        <w:rPr>
          <w:lang w:eastAsia="en-GB"/>
        </w:rPr>
        <w:t xml:space="preserve"> </w:t>
      </w:r>
      <w:proofErr w:type="spellStart"/>
      <w:r w:rsidR="00AA0412">
        <w:rPr>
          <w:i/>
          <w:iCs/>
        </w:rPr>
        <w:t>Ampersand</w:t>
      </w:r>
      <w:proofErr w:type="spellEnd"/>
      <w:r w:rsidR="00AA0412">
        <w:t xml:space="preserve">, </w:t>
      </w:r>
      <w:r w:rsidR="00AA0412">
        <w:rPr>
          <w:i/>
          <w:iCs/>
        </w:rPr>
        <w:t>10</w:t>
      </w:r>
      <w:r w:rsidR="00AA0412">
        <w:t>, 100097.</w:t>
      </w:r>
      <w:r w:rsidRPr="00A47B08">
        <w:rPr>
          <w:lang w:eastAsia="en-GB"/>
        </w:rPr>
        <w:t>This paper won the 2023 Ampersand Best Paper Award and provides insights into how bilingualism affects cognitive development at different life stages.</w:t>
      </w:r>
    </w:p>
    <w:p w14:paraId="5F84FCAE" w14:textId="1F84AAD7" w:rsidR="00664352" w:rsidRPr="00A47B08" w:rsidRDefault="00A47B08" w:rsidP="00AA0412">
      <w:pPr>
        <w:ind w:left="426" w:hanging="426"/>
        <w:rPr>
          <w:lang w:eastAsia="en-GB"/>
        </w:rPr>
      </w:pPr>
      <w:r w:rsidRPr="00A47B08">
        <w:rPr>
          <w:lang w:eastAsia="en-GB"/>
        </w:rPr>
        <w:t xml:space="preserve">Filippi, R., et al. (2024). </w:t>
      </w:r>
      <w:r w:rsidR="00AA0412">
        <w:t xml:space="preserve">The impact of </w:t>
      </w:r>
      <w:proofErr w:type="spellStart"/>
      <w:r w:rsidR="00AA0412">
        <w:t>multilingualism</w:t>
      </w:r>
      <w:proofErr w:type="spellEnd"/>
      <w:r w:rsidR="00AA0412">
        <w:t xml:space="preserve"> and </w:t>
      </w:r>
      <w:proofErr w:type="spellStart"/>
      <w:r w:rsidR="00AA0412">
        <w:t>socio-economic</w:t>
      </w:r>
      <w:proofErr w:type="spellEnd"/>
      <w:r w:rsidR="00AA0412">
        <w:t xml:space="preserve"> status on </w:t>
      </w:r>
      <w:proofErr w:type="spellStart"/>
      <w:r w:rsidR="00AA0412">
        <w:t>academic</w:t>
      </w:r>
      <w:proofErr w:type="spellEnd"/>
      <w:r w:rsidR="00AA0412">
        <w:t xml:space="preserve"> performance: </w:t>
      </w:r>
      <w:proofErr w:type="spellStart"/>
      <w:r w:rsidR="00AA0412">
        <w:t>evidence</w:t>
      </w:r>
      <w:proofErr w:type="spellEnd"/>
      <w:r w:rsidR="00AA0412">
        <w:t xml:space="preserve"> from the SCAMP and the national </w:t>
      </w:r>
      <w:proofErr w:type="spellStart"/>
      <w:r w:rsidR="00AA0412">
        <w:t>pupil</w:t>
      </w:r>
      <w:proofErr w:type="spellEnd"/>
      <w:r w:rsidR="00AA0412">
        <w:t xml:space="preserve"> databases. </w:t>
      </w:r>
      <w:r w:rsidR="00AA0412">
        <w:rPr>
          <w:i/>
          <w:iCs/>
        </w:rPr>
        <w:t xml:space="preserve">International Journal of </w:t>
      </w:r>
      <w:proofErr w:type="spellStart"/>
      <w:r w:rsidR="00AA0412">
        <w:rPr>
          <w:i/>
          <w:iCs/>
        </w:rPr>
        <w:t>Bilingual</w:t>
      </w:r>
      <w:proofErr w:type="spellEnd"/>
      <w:r w:rsidR="00AA0412">
        <w:rPr>
          <w:i/>
          <w:iCs/>
        </w:rPr>
        <w:t xml:space="preserve"> </w:t>
      </w:r>
      <w:proofErr w:type="spellStart"/>
      <w:r w:rsidR="00AA0412">
        <w:rPr>
          <w:i/>
          <w:iCs/>
        </w:rPr>
        <w:t>Education</w:t>
      </w:r>
      <w:proofErr w:type="spellEnd"/>
      <w:r w:rsidR="00AA0412">
        <w:rPr>
          <w:i/>
          <w:iCs/>
        </w:rPr>
        <w:t xml:space="preserve"> and </w:t>
      </w:r>
      <w:proofErr w:type="spellStart"/>
      <w:r w:rsidR="00AA0412">
        <w:rPr>
          <w:i/>
          <w:iCs/>
        </w:rPr>
        <w:t>Bilingualism</w:t>
      </w:r>
      <w:proofErr w:type="spellEnd"/>
      <w:r w:rsidR="00AA0412">
        <w:t xml:space="preserve">, </w:t>
      </w:r>
      <w:r w:rsidR="00AA0412">
        <w:rPr>
          <w:i/>
          <w:iCs/>
        </w:rPr>
        <w:t>28</w:t>
      </w:r>
      <w:r w:rsidR="00AA0412">
        <w:t xml:space="preserve">(1), 53–72. </w:t>
      </w:r>
      <w:proofErr w:type="spellStart"/>
      <w:r w:rsidRPr="00A47B08">
        <w:rPr>
          <w:lang w:eastAsia="en-GB"/>
        </w:rPr>
        <w:t>This</w:t>
      </w:r>
      <w:proofErr w:type="spellEnd"/>
      <w:r w:rsidRPr="00A47B08">
        <w:rPr>
          <w:lang w:eastAsia="en-GB"/>
        </w:rPr>
        <w:t xml:space="preserve"> study </w:t>
      </w:r>
      <w:proofErr w:type="spellStart"/>
      <w:r w:rsidRPr="00A47B08">
        <w:rPr>
          <w:lang w:eastAsia="en-GB"/>
        </w:rPr>
        <w:t>investigates</w:t>
      </w:r>
      <w:proofErr w:type="spellEnd"/>
      <w:r w:rsidRPr="00A47B08">
        <w:rPr>
          <w:lang w:eastAsia="en-GB"/>
        </w:rPr>
        <w:t xml:space="preserve"> </w:t>
      </w:r>
      <w:proofErr w:type="spellStart"/>
      <w:r w:rsidRPr="00A47B08">
        <w:rPr>
          <w:lang w:eastAsia="en-GB"/>
        </w:rPr>
        <w:t>how</w:t>
      </w:r>
      <w:proofErr w:type="spellEnd"/>
      <w:r w:rsidRPr="00A47B08">
        <w:rPr>
          <w:lang w:eastAsia="en-GB"/>
        </w:rPr>
        <w:t xml:space="preserve"> multilingualism interacts with socio-economic factors to influence academic outcomes.</w:t>
      </w:r>
    </w:p>
    <w:sectPr w:rsidR="00664352" w:rsidRPr="00A47B08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7C3B" w14:textId="77777777" w:rsidR="002013CC" w:rsidRDefault="002013CC">
      <w:r>
        <w:separator/>
      </w:r>
    </w:p>
  </w:endnote>
  <w:endnote w:type="continuationSeparator" w:id="0">
    <w:p w14:paraId="6BEEAD54" w14:textId="77777777" w:rsidR="002013CC" w:rsidRDefault="0020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8F10" w14:textId="77777777" w:rsidR="00C3363A" w:rsidRDefault="00C33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C1F" w14:textId="2935F6C7" w:rsidR="00A21287" w:rsidRPr="009E3608" w:rsidRDefault="001D17E6" w:rsidP="00972FD0">
    <w:pPr>
      <w:pStyle w:val="Pidipagina"/>
      <w:tabs>
        <w:tab w:val="clear" w:pos="9638"/>
        <w:tab w:val="right" w:pos="10065"/>
      </w:tabs>
      <w:ind w:right="-285"/>
      <w:jc w:val="center"/>
      <w:rPr>
        <w:rFonts w:ascii="Arial" w:hAnsi="Arial" w:cs="Arial"/>
        <w:color w:val="000000"/>
        <w:sz w:val="19"/>
        <w:szCs w:val="19"/>
        <w:shd w:val="clear" w:color="auto" w:fill="FFFFFF"/>
      </w:rPr>
    </w:pPr>
    <w:r>
      <w:rPr>
        <w:rFonts w:ascii="Calibri" w:hAnsi="Calibri" w:cs="Calibri"/>
        <w:b/>
        <w:iCs/>
        <w:caps/>
      </w:rPr>
      <w:t xml:space="preserve"> </w:t>
    </w:r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Viale Berti </w:t>
    </w:r>
    <w:proofErr w:type="spell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Pichat</w:t>
    </w:r>
    <w:proofErr w:type="spellEnd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</w:t>
    </w:r>
    <w:proofErr w:type="gram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5  Bologna</w:t>
    </w:r>
    <w:proofErr w:type="gramEnd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– </w:t>
    </w:r>
    <w:proofErr w:type="spellStart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>pec:</w:t>
    </w:r>
    <w:hyperlink r:id="rId1" w:history="1">
      <w:r w:rsidR="009E3608" w:rsidRPr="00142B1E">
        <w:rPr>
          <w:rStyle w:val="Collegamentoipertestuale"/>
          <w:rFonts w:ascii="Arial" w:hAnsi="Arial" w:cs="Arial"/>
          <w:sz w:val="19"/>
          <w:szCs w:val="19"/>
          <w:shd w:val="clear" w:color="auto" w:fill="FFFFFF"/>
        </w:rPr>
        <w:t>psi.dipartimento@pec.unibo.it</w:t>
      </w:r>
      <w:proofErr w:type="spellEnd"/>
    </w:hyperlink>
    <w:r w:rsidR="009E3608" w:rsidRPr="009E3608">
      <w:rPr>
        <w:rFonts w:ascii="Arial" w:hAnsi="Arial" w:cs="Arial"/>
        <w:color w:val="000000"/>
        <w:sz w:val="19"/>
        <w:szCs w:val="19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CFA6" w14:textId="77777777" w:rsidR="00C3363A" w:rsidRDefault="00C33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ACDE" w14:textId="77777777" w:rsidR="002013CC" w:rsidRDefault="002013CC">
      <w:r>
        <w:separator/>
      </w:r>
    </w:p>
  </w:footnote>
  <w:footnote w:type="continuationSeparator" w:id="0">
    <w:p w14:paraId="1184853C" w14:textId="77777777" w:rsidR="002013CC" w:rsidRDefault="0020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9E82" w14:textId="77777777" w:rsidR="00C3363A" w:rsidRDefault="00C336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1086E2D">
          <wp:extent cx="3173322" cy="1252800"/>
          <wp:effectExtent l="0" t="0" r="190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32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C31D" w14:textId="77777777" w:rsidR="00C3363A" w:rsidRDefault="00C33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22"/>
    <w:multiLevelType w:val="hybridMultilevel"/>
    <w:tmpl w:val="C23628F0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FB4B47"/>
    <w:multiLevelType w:val="hybridMultilevel"/>
    <w:tmpl w:val="352C2374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90815"/>
    <w:multiLevelType w:val="hybridMultilevel"/>
    <w:tmpl w:val="B53A1B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81CC3"/>
    <w:multiLevelType w:val="hybridMultilevel"/>
    <w:tmpl w:val="5906ADC0"/>
    <w:lvl w:ilvl="0" w:tplc="EC56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8A33D5"/>
    <w:multiLevelType w:val="hybridMultilevel"/>
    <w:tmpl w:val="B53A1B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317BC"/>
    <w:multiLevelType w:val="multilevel"/>
    <w:tmpl w:val="5D7C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101809">
    <w:abstractNumId w:val="4"/>
  </w:num>
  <w:num w:numId="2" w16cid:durableId="1328753158">
    <w:abstractNumId w:val="0"/>
  </w:num>
  <w:num w:numId="3" w16cid:durableId="2134473056">
    <w:abstractNumId w:val="1"/>
  </w:num>
  <w:num w:numId="4" w16cid:durableId="2054499632">
    <w:abstractNumId w:val="3"/>
  </w:num>
  <w:num w:numId="5" w16cid:durableId="38285116">
    <w:abstractNumId w:val="5"/>
  </w:num>
  <w:num w:numId="6" w16cid:durableId="1890914167">
    <w:abstractNumId w:val="6"/>
  </w:num>
  <w:num w:numId="7" w16cid:durableId="134023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6A3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87FE9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1F3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42A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AE3"/>
    <w:rsid w:val="000F0C35"/>
    <w:rsid w:val="000F109B"/>
    <w:rsid w:val="000F1B07"/>
    <w:rsid w:val="000F1ED2"/>
    <w:rsid w:val="000F22EF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D70"/>
    <w:rsid w:val="00111F1C"/>
    <w:rsid w:val="00112839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4B6B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7E6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CC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1F69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49F6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5F5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8B2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930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353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6A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72E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0AB7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598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B11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1C3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05B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4F7A8A"/>
    <w:rsid w:val="00500158"/>
    <w:rsid w:val="00500E78"/>
    <w:rsid w:val="0050255B"/>
    <w:rsid w:val="00502A48"/>
    <w:rsid w:val="00503A4B"/>
    <w:rsid w:val="00505438"/>
    <w:rsid w:val="005054E3"/>
    <w:rsid w:val="00505A17"/>
    <w:rsid w:val="005061F9"/>
    <w:rsid w:val="0050678C"/>
    <w:rsid w:val="00506CF8"/>
    <w:rsid w:val="00511AA4"/>
    <w:rsid w:val="00512DB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DD7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1A33"/>
    <w:rsid w:val="005A20EA"/>
    <w:rsid w:val="005A27DF"/>
    <w:rsid w:val="005A30A0"/>
    <w:rsid w:val="005A41FA"/>
    <w:rsid w:val="005A4A67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6F9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0DE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005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1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560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E6C36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2D3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5B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5003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14E9"/>
    <w:rsid w:val="008B2053"/>
    <w:rsid w:val="008B26EC"/>
    <w:rsid w:val="008B27FE"/>
    <w:rsid w:val="008B2887"/>
    <w:rsid w:val="008B2E2F"/>
    <w:rsid w:val="008B4369"/>
    <w:rsid w:val="008B46BA"/>
    <w:rsid w:val="008B46BC"/>
    <w:rsid w:val="008B51E9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51D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FD0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CBB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10F"/>
    <w:rsid w:val="009D6980"/>
    <w:rsid w:val="009D766F"/>
    <w:rsid w:val="009E139D"/>
    <w:rsid w:val="009E1474"/>
    <w:rsid w:val="009E1D39"/>
    <w:rsid w:val="009E2574"/>
    <w:rsid w:val="009E2FBE"/>
    <w:rsid w:val="009E3608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02DE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08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412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FE9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408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0AAA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1FE3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05C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18F"/>
    <w:rsid w:val="00BC53C2"/>
    <w:rsid w:val="00BC5B25"/>
    <w:rsid w:val="00BC5DDD"/>
    <w:rsid w:val="00BC6618"/>
    <w:rsid w:val="00BC6F58"/>
    <w:rsid w:val="00BD023F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B9F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363A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258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3432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0BFD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5F94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01C"/>
    <w:rsid w:val="00D813E5"/>
    <w:rsid w:val="00D82117"/>
    <w:rsid w:val="00D82CC7"/>
    <w:rsid w:val="00D8410F"/>
    <w:rsid w:val="00D84D04"/>
    <w:rsid w:val="00D86223"/>
    <w:rsid w:val="00D86B9F"/>
    <w:rsid w:val="00D879E6"/>
    <w:rsid w:val="00D87A2F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E66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4B2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E26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297F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651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33D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3F00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1BB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77648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A04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11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360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5A1A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1A33"/>
  </w:style>
  <w:style w:type="character" w:customStyle="1" w:styleId="Titolo1Carattere">
    <w:name w:val="Titolo 1 Carattere"/>
    <w:basedOn w:val="Carpredefinitoparagrafo"/>
    <w:link w:val="Titolo1"/>
    <w:rsid w:val="00AA04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si.dipartimento@pec.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6758A93F1954088631CE8A7718976" ma:contentTypeVersion="18" ma:contentTypeDescription="Create a new document." ma:contentTypeScope="" ma:versionID="a0ea7e12360fef2693739b5f2ac70bb5">
  <xsd:schema xmlns:xsd="http://www.w3.org/2001/XMLSchema" xmlns:xs="http://www.w3.org/2001/XMLSchema" xmlns:p="http://schemas.microsoft.com/office/2006/metadata/properties" xmlns:ns3="81b7b2d8-605a-414d-81cc-9126d8a0edfd" xmlns:ns4="9069cdc5-377f-4720-a9e3-510a7bee7f6e" targetNamespace="http://schemas.microsoft.com/office/2006/metadata/properties" ma:root="true" ma:fieldsID="167b470b8be09103ac80a5a505b91853" ns3:_="" ns4:_="">
    <xsd:import namespace="81b7b2d8-605a-414d-81cc-9126d8a0edfd"/>
    <xsd:import namespace="9069cdc5-377f-4720-a9e3-510a7bee7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b2d8-605a-414d-81cc-9126d8a0e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cdc5-377f-4720-a9e3-510a7bee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b7b2d8-605a-414d-81cc-9126d8a0ed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3FA33-B073-4BC9-8AE0-164DA80CC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7b2d8-605a-414d-81cc-9126d8a0edfd"/>
    <ds:schemaRef ds:uri="9069cdc5-377f-4720-a9e3-510a7bee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81b7b2d8-605a-414d-81cc-9126d8a0edfd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Paola Bonifacci</cp:lastModifiedBy>
  <cp:revision>9</cp:revision>
  <cp:lastPrinted>2024-04-17T10:17:00Z</cp:lastPrinted>
  <dcterms:created xsi:type="dcterms:W3CDTF">2025-07-08T15:01:00Z</dcterms:created>
  <dcterms:modified xsi:type="dcterms:W3CDTF">2025-10-05T15:53:00Z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GrammarlyDocumentId">
    <vt:lpwstr>4e17e47d624c4e492831e0ae3700629290263ce1d85ff12f6b64a83b575b49a7</vt:lpwstr>
  </property>
  <property fmtid="{D5CDD505-2E9C-101B-9397-08002B2CF9AE}" pid="4" name="ContentTypeId">
    <vt:lpwstr>0x0101006B76758A93F1954088631CE8A7718976</vt:lpwstr>
  </property>
</Properties>
</file>